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A78E" w14:textId="77777777" w:rsidR="007F1224" w:rsidRDefault="007F1224" w:rsidP="007F1224">
      <w:pPr>
        <w:spacing w:after="108" w:line="259" w:lineRule="auto"/>
        <w:ind w:left="5" w:firstLine="0"/>
      </w:pPr>
      <w:r>
        <w:rPr>
          <w:sz w:val="30"/>
        </w:rPr>
        <w:t>Position Title — Retention and Recruitment Officer(s)</w:t>
      </w:r>
    </w:p>
    <w:p w14:paraId="0452FA96" w14:textId="77777777" w:rsidR="007F1224" w:rsidRDefault="007F1224" w:rsidP="00597861">
      <w:pPr>
        <w:pStyle w:val="ListParagraph"/>
        <w:numPr>
          <w:ilvl w:val="0"/>
          <w:numId w:val="3"/>
        </w:numPr>
        <w:spacing w:after="212" w:line="259" w:lineRule="auto"/>
      </w:pPr>
      <w:r w:rsidRPr="00597861">
        <w:rPr>
          <w:sz w:val="26"/>
        </w:rPr>
        <w:t>Duties:</w:t>
      </w:r>
    </w:p>
    <w:p w14:paraId="133EC8AD" w14:textId="29F30C98" w:rsidR="007F1224" w:rsidRDefault="007F1224" w:rsidP="008F7DD1">
      <w:pPr>
        <w:numPr>
          <w:ilvl w:val="0"/>
          <w:numId w:val="3"/>
        </w:numPr>
      </w:pPr>
      <w:r>
        <w:t>Main role is to make every effort to retain current members of the Club and recruit new ones.</w:t>
      </w:r>
    </w:p>
    <w:p w14:paraId="6CC75D74" w14:textId="6D4B931A" w:rsidR="008F7DD1" w:rsidRDefault="008F7DD1" w:rsidP="008F7DD1">
      <w:pPr>
        <w:numPr>
          <w:ilvl w:val="0"/>
          <w:numId w:val="3"/>
        </w:numPr>
      </w:pPr>
      <w:r>
        <w:t>Set up advertising for recruitment events such as Open House and Try-it days.</w:t>
      </w:r>
    </w:p>
    <w:p w14:paraId="39A8DF20" w14:textId="2064C0A7" w:rsidR="008F7DD1" w:rsidRDefault="008F7DD1" w:rsidP="008F7DD1">
      <w:pPr>
        <w:numPr>
          <w:ilvl w:val="0"/>
          <w:numId w:val="3"/>
        </w:numPr>
      </w:pPr>
      <w:r>
        <w:t xml:space="preserve">Arrange advertising signs with Dollar Signs (Katie Vanderploeg is our contact) to be placed two weeks in advance of selected events, subject to availability, outside </w:t>
      </w:r>
      <w:r w:rsidR="009B127D">
        <w:t>the Brighton</w:t>
      </w:r>
      <w:r>
        <w:t xml:space="preserve"> YMCA, and on Hwy 30 at County Rd 26. </w:t>
      </w:r>
      <w:r w:rsidR="00C0062A">
        <w:t>*</w:t>
      </w:r>
      <w:r>
        <w:t>Any advertising outside King Edward Park must be arranged with the arena manager.</w:t>
      </w:r>
    </w:p>
    <w:p w14:paraId="28A51438" w14:textId="445E64BD" w:rsidR="008F7DD1" w:rsidRDefault="008F7DD1" w:rsidP="008F7DD1">
      <w:pPr>
        <w:numPr>
          <w:ilvl w:val="0"/>
          <w:numId w:val="3"/>
        </w:numPr>
      </w:pPr>
      <w:r>
        <w:t>Obtain Sign permits from the By-law Enforcement Officer.</w:t>
      </w:r>
    </w:p>
    <w:p w14:paraId="6AA559EE" w14:textId="548701A2" w:rsidR="007F1224" w:rsidRDefault="007F1224" w:rsidP="00597861">
      <w:pPr>
        <w:numPr>
          <w:ilvl w:val="0"/>
          <w:numId w:val="3"/>
        </w:numPr>
        <w:spacing w:after="1"/>
      </w:pPr>
      <w:r>
        <w:t>Organize our Open House</w:t>
      </w:r>
      <w:r w:rsidR="00597861">
        <w:t>.</w:t>
      </w:r>
    </w:p>
    <w:p w14:paraId="6477EB6E" w14:textId="6DD41796" w:rsidR="007F1224" w:rsidRDefault="007F1224" w:rsidP="00597861">
      <w:pPr>
        <w:pStyle w:val="ListParagraph"/>
        <w:numPr>
          <w:ilvl w:val="1"/>
          <w:numId w:val="3"/>
        </w:numPr>
        <w:spacing w:after="1"/>
      </w:pPr>
      <w:r>
        <w:t>Arrange for the</w:t>
      </w:r>
      <w:r w:rsidR="009B127D">
        <w:t xml:space="preserve"> use of the</w:t>
      </w:r>
      <w:r>
        <w:t xml:space="preserve"> lower foyer of the YMCA</w:t>
      </w:r>
      <w:r w:rsidR="009B127D">
        <w:t xml:space="preserve">/FHT (done through the Brighton </w:t>
      </w:r>
      <w:r w:rsidR="009B127D" w:rsidRPr="009B127D">
        <w:rPr>
          <w:caps/>
        </w:rPr>
        <w:t>C</w:t>
      </w:r>
      <w:r w:rsidR="009B127D">
        <w:rPr>
          <w:caps/>
        </w:rPr>
        <w:t>ao),</w:t>
      </w:r>
      <w:r>
        <w:t xml:space="preserve"> </w:t>
      </w:r>
      <w:r w:rsidR="009B127D">
        <w:t xml:space="preserve">as our venue to </w:t>
      </w:r>
      <w:r>
        <w:t>host our annual Open House in late March</w:t>
      </w:r>
      <w:r w:rsidR="009B127D">
        <w:t>.</w:t>
      </w:r>
      <w:r>
        <w:t xml:space="preserve"> </w:t>
      </w:r>
    </w:p>
    <w:p w14:paraId="678FD158" w14:textId="2D177E30" w:rsidR="007F1224" w:rsidRDefault="007F1224" w:rsidP="00597861">
      <w:pPr>
        <w:pStyle w:val="ListParagraph"/>
        <w:numPr>
          <w:ilvl w:val="1"/>
          <w:numId w:val="3"/>
        </w:numPr>
        <w:spacing w:after="1"/>
      </w:pPr>
      <w:r>
        <w:t>Plan with other members of the Board items that need to be available for that day (brochures, cards, tables, pens, internet access, computers for registration and photo displays, paddling schedules, banners, extension cords, Club photo albums, one of our dragon boats)</w:t>
      </w:r>
      <w:r w:rsidR="00597861">
        <w:t>.</w:t>
      </w:r>
    </w:p>
    <w:p w14:paraId="135F1CE0" w14:textId="313FD5AF" w:rsidR="007F1224" w:rsidRDefault="00597861" w:rsidP="00597861">
      <w:pPr>
        <w:pStyle w:val="ListParagraph"/>
        <w:spacing w:after="1"/>
        <w:ind w:firstLine="0"/>
      </w:pPr>
      <w:r>
        <w:t xml:space="preserve">       </w:t>
      </w:r>
      <w:r w:rsidR="007F1224">
        <w:t>-Ensure appropriate attendance of Board members, Race Team Coach and</w:t>
      </w:r>
    </w:p>
    <w:p w14:paraId="42E3732C" w14:textId="77777777" w:rsidR="007F1224" w:rsidRDefault="007F1224" w:rsidP="009B127D">
      <w:pPr>
        <w:pStyle w:val="ListParagraph"/>
        <w:ind w:left="2160" w:firstLine="0"/>
      </w:pPr>
      <w:r>
        <w:t>Coaches and Steers</w:t>
      </w:r>
    </w:p>
    <w:p w14:paraId="2AC648DC" w14:textId="77777777" w:rsidR="007F1224" w:rsidRDefault="007F1224" w:rsidP="00597861">
      <w:pPr>
        <w:numPr>
          <w:ilvl w:val="0"/>
          <w:numId w:val="3"/>
        </w:numPr>
        <w:spacing w:after="33" w:line="254" w:lineRule="auto"/>
      </w:pPr>
      <w:r>
        <w:t xml:space="preserve">Once the Board determines the selected Try Paddling Days </w:t>
      </w:r>
    </w:p>
    <w:p w14:paraId="13E5ECA7" w14:textId="5A53D6D9" w:rsidR="007F1224" w:rsidRDefault="007F1224" w:rsidP="00597861">
      <w:pPr>
        <w:pStyle w:val="ListParagraph"/>
        <w:numPr>
          <w:ilvl w:val="1"/>
          <w:numId w:val="3"/>
        </w:numPr>
        <w:spacing w:after="33" w:line="254" w:lineRule="auto"/>
      </w:pPr>
      <w:r>
        <w:t xml:space="preserve">Recruit volunteers to assist with those days (as paddlers, setting up tables, chairs, helping potential recruits with paddle sizes and PFDs) </w:t>
      </w:r>
    </w:p>
    <w:p w14:paraId="76B47624" w14:textId="4AD5447F" w:rsidR="007F1224" w:rsidRDefault="007F1224" w:rsidP="00597861">
      <w:pPr>
        <w:pStyle w:val="ListParagraph"/>
        <w:numPr>
          <w:ilvl w:val="1"/>
          <w:numId w:val="3"/>
        </w:numPr>
        <w:spacing w:after="33" w:line="254" w:lineRule="auto"/>
      </w:pPr>
      <w:r>
        <w:t xml:space="preserve">Contact Head Coach to arrange for Coaches and Steers for that </w:t>
      </w:r>
      <w:proofErr w:type="gramStart"/>
      <w:r>
        <w:t>day</w:t>
      </w:r>
      <w:proofErr w:type="gramEnd"/>
    </w:p>
    <w:p w14:paraId="3702B5E3" w14:textId="429D1CC0" w:rsidR="009B127D" w:rsidRDefault="009B127D" w:rsidP="009B127D">
      <w:pPr>
        <w:pStyle w:val="ListParagraph"/>
        <w:numPr>
          <w:ilvl w:val="0"/>
          <w:numId w:val="3"/>
        </w:numPr>
        <w:spacing w:after="33" w:line="254" w:lineRule="auto"/>
      </w:pPr>
      <w:r>
        <w:t xml:space="preserve">Plan and organize social events such as the Murray Canal paddle, the Sunset paddle, and any other social event we </w:t>
      </w:r>
      <w:r w:rsidR="00C0062A">
        <w:t>can</w:t>
      </w:r>
      <w:r>
        <w:t xml:space="preserve"> hold.</w:t>
      </w:r>
    </w:p>
    <w:p w14:paraId="2ADFFE80" w14:textId="6AD531D5" w:rsidR="00597861" w:rsidRDefault="007F1224" w:rsidP="00597861">
      <w:pPr>
        <w:numPr>
          <w:ilvl w:val="0"/>
          <w:numId w:val="3"/>
        </w:numPr>
        <w:spacing w:after="553"/>
        <w:rPr>
          <w:szCs w:val="24"/>
        </w:rPr>
      </w:pPr>
      <w:r w:rsidRPr="007F1224">
        <w:rPr>
          <w:szCs w:val="24"/>
        </w:rPr>
        <w:t>As a Board member, attend and participate to as many club events as possible</w:t>
      </w:r>
      <w:r w:rsidR="00597861">
        <w:rPr>
          <w:szCs w:val="24"/>
        </w:rPr>
        <w:t>.</w:t>
      </w:r>
    </w:p>
    <w:p w14:paraId="24AB4128" w14:textId="77777777" w:rsidR="000907A5" w:rsidRDefault="000907A5"/>
    <w:sectPr w:rsidR="000907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34" style="width:14.05pt;height:13.4pt" coordsize="" o:spt="100" o:bullet="t" adj="0,,0" path="" stroked="f">
        <v:stroke joinstyle="miter"/>
        <v:imagedata r:id="rId1" o:title="image2"/>
        <v:formulas/>
        <v:path o:connecttype="segments"/>
      </v:shape>
    </w:pict>
  </w:numPicBullet>
  <w:numPicBullet w:numPicBulletId="1">
    <w:pict>
      <v:shape id="_x0000_i1135" style="width:15.25pt;height:14.05pt" coordsize="" o:spt="100" o:bullet="t" adj="0,,0" path="" stroked="f">
        <v:stroke joinstyle="miter"/>
        <v:imagedata r:id="rId2" o:title="image2"/>
        <v:formulas/>
        <v:path o:connecttype="segments"/>
      </v:shape>
    </w:pict>
  </w:numPicBullet>
  <w:abstractNum w:abstractNumId="0" w15:restartNumberingAfterBreak="0">
    <w:nsid w:val="117E41C7"/>
    <w:multiLevelType w:val="hybridMultilevel"/>
    <w:tmpl w:val="7272FE6C"/>
    <w:lvl w:ilvl="0" w:tplc="05B42DE2">
      <w:start w:val="1"/>
      <w:numFmt w:val="bullet"/>
      <w:lvlText w:val="•"/>
      <w:lvlPicBulletId w:val="0"/>
      <w:lvlJc w:val="left"/>
      <w:pPr>
        <w:ind w:left="7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D7E6D1C">
      <w:start w:val="1"/>
      <w:numFmt w:val="bullet"/>
      <w:lvlText w:val="o"/>
      <w:lvlJc w:val="left"/>
      <w:pPr>
        <w:ind w:left="18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9B67A8C">
      <w:start w:val="1"/>
      <w:numFmt w:val="bullet"/>
      <w:lvlText w:val="▪"/>
      <w:lvlJc w:val="left"/>
      <w:pPr>
        <w:ind w:left="25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C4A8996">
      <w:start w:val="1"/>
      <w:numFmt w:val="bullet"/>
      <w:lvlText w:val="•"/>
      <w:lvlJc w:val="left"/>
      <w:pPr>
        <w:ind w:left="32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3B280B4">
      <w:start w:val="1"/>
      <w:numFmt w:val="bullet"/>
      <w:lvlText w:val="o"/>
      <w:lvlJc w:val="left"/>
      <w:pPr>
        <w:ind w:left="39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5188B44">
      <w:start w:val="1"/>
      <w:numFmt w:val="bullet"/>
      <w:lvlText w:val="▪"/>
      <w:lvlJc w:val="left"/>
      <w:pPr>
        <w:ind w:left="46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95C6420">
      <w:start w:val="1"/>
      <w:numFmt w:val="bullet"/>
      <w:lvlText w:val="•"/>
      <w:lvlJc w:val="left"/>
      <w:pPr>
        <w:ind w:left="54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0D48524">
      <w:start w:val="1"/>
      <w:numFmt w:val="bullet"/>
      <w:lvlText w:val="o"/>
      <w:lvlJc w:val="left"/>
      <w:pPr>
        <w:ind w:left="61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7BA4E80">
      <w:start w:val="1"/>
      <w:numFmt w:val="bullet"/>
      <w:lvlText w:val="▪"/>
      <w:lvlJc w:val="left"/>
      <w:pPr>
        <w:ind w:left="68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A884DE7"/>
    <w:multiLevelType w:val="hybridMultilevel"/>
    <w:tmpl w:val="C8EA4B7A"/>
    <w:lvl w:ilvl="0" w:tplc="D416FBDE">
      <w:start w:val="1"/>
      <w:numFmt w:val="bullet"/>
      <w:lvlText w:val="•"/>
      <w:lvlPicBulletId w:val="1"/>
      <w:lvlJc w:val="left"/>
      <w:pPr>
        <w:ind w:left="7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7C029CC">
      <w:start w:val="1"/>
      <w:numFmt w:val="bullet"/>
      <w:lvlText w:val="o"/>
      <w:lvlJc w:val="left"/>
      <w:pPr>
        <w:ind w:left="17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592FD94">
      <w:start w:val="1"/>
      <w:numFmt w:val="bullet"/>
      <w:lvlText w:val="▪"/>
      <w:lvlJc w:val="left"/>
      <w:pPr>
        <w:ind w:left="24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9247504">
      <w:start w:val="1"/>
      <w:numFmt w:val="bullet"/>
      <w:lvlText w:val="•"/>
      <w:lvlJc w:val="left"/>
      <w:pPr>
        <w:ind w:left="32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42278C0">
      <w:start w:val="1"/>
      <w:numFmt w:val="bullet"/>
      <w:lvlText w:val="o"/>
      <w:lvlJc w:val="left"/>
      <w:pPr>
        <w:ind w:left="39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034AC00">
      <w:start w:val="1"/>
      <w:numFmt w:val="bullet"/>
      <w:lvlText w:val="▪"/>
      <w:lvlJc w:val="left"/>
      <w:pPr>
        <w:ind w:left="46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A304ACA">
      <w:start w:val="1"/>
      <w:numFmt w:val="bullet"/>
      <w:lvlText w:val="•"/>
      <w:lvlJc w:val="left"/>
      <w:pPr>
        <w:ind w:left="53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782F820">
      <w:start w:val="1"/>
      <w:numFmt w:val="bullet"/>
      <w:lvlText w:val="o"/>
      <w:lvlJc w:val="left"/>
      <w:pPr>
        <w:ind w:left="60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AA03BE2">
      <w:start w:val="1"/>
      <w:numFmt w:val="bullet"/>
      <w:lvlText w:val="▪"/>
      <w:lvlJc w:val="left"/>
      <w:pPr>
        <w:ind w:left="68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0F90786"/>
    <w:multiLevelType w:val="hybridMultilevel"/>
    <w:tmpl w:val="6D886388"/>
    <w:lvl w:ilvl="0" w:tplc="10090001">
      <w:start w:val="1"/>
      <w:numFmt w:val="bullet"/>
      <w:lvlText w:val=""/>
      <w:lvlJc w:val="left"/>
      <w:pPr>
        <w:ind w:left="720" w:hanging="360"/>
      </w:pPr>
      <w:rPr>
        <w:rFonts w:ascii="Symbol" w:hAnsi="Symbol" w:hint="default"/>
      </w:rPr>
    </w:lvl>
    <w:lvl w:ilvl="1" w:tplc="D7AECD20">
      <w:numFmt w:val="bullet"/>
      <w:lvlText w:val="-"/>
      <w:lvlJc w:val="left"/>
      <w:pPr>
        <w:ind w:left="1440" w:hanging="360"/>
      </w:pPr>
      <w:rPr>
        <w:rFonts w:ascii="Calibri" w:eastAsia="Calibri" w:hAnsi="Calibri" w:cs="Calibri"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5534F94"/>
    <w:multiLevelType w:val="hybridMultilevel"/>
    <w:tmpl w:val="6A64F9C6"/>
    <w:lvl w:ilvl="0" w:tplc="10090001">
      <w:start w:val="1"/>
      <w:numFmt w:val="bullet"/>
      <w:lvlText w:val=""/>
      <w:lvlJc w:val="left"/>
      <w:pPr>
        <w:ind w:left="719"/>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FFFFFFFF">
      <w:start w:val="1"/>
      <w:numFmt w:val="bullet"/>
      <w:lvlText w:val="o"/>
      <w:lvlJc w:val="left"/>
      <w:pPr>
        <w:ind w:left="18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FFFFFF">
      <w:start w:val="1"/>
      <w:numFmt w:val="bullet"/>
      <w:lvlText w:val="▪"/>
      <w:lvlJc w:val="left"/>
      <w:pPr>
        <w:ind w:left="25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FFFFFF">
      <w:start w:val="1"/>
      <w:numFmt w:val="bullet"/>
      <w:lvlText w:val="•"/>
      <w:lvlJc w:val="left"/>
      <w:pPr>
        <w:ind w:left="32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FFFFFFF">
      <w:start w:val="1"/>
      <w:numFmt w:val="bullet"/>
      <w:lvlText w:val="o"/>
      <w:lvlJc w:val="left"/>
      <w:pPr>
        <w:ind w:left="39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FFFFFFF">
      <w:start w:val="1"/>
      <w:numFmt w:val="bullet"/>
      <w:lvlText w:val="▪"/>
      <w:lvlJc w:val="left"/>
      <w:pPr>
        <w:ind w:left="46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FFFFFFF">
      <w:start w:val="1"/>
      <w:numFmt w:val="bullet"/>
      <w:lvlText w:val="•"/>
      <w:lvlJc w:val="left"/>
      <w:pPr>
        <w:ind w:left="54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FFFFFFF">
      <w:start w:val="1"/>
      <w:numFmt w:val="bullet"/>
      <w:lvlText w:val="o"/>
      <w:lvlJc w:val="left"/>
      <w:pPr>
        <w:ind w:left="61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FFFFFF">
      <w:start w:val="1"/>
      <w:numFmt w:val="bullet"/>
      <w:lvlText w:val="▪"/>
      <w:lvlJc w:val="left"/>
      <w:pPr>
        <w:ind w:left="68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1347051758">
    <w:abstractNumId w:val="0"/>
  </w:num>
  <w:num w:numId="2" w16cid:durableId="555511806">
    <w:abstractNumId w:val="3"/>
  </w:num>
  <w:num w:numId="3" w16cid:durableId="1186024111">
    <w:abstractNumId w:val="2"/>
  </w:num>
  <w:num w:numId="4" w16cid:durableId="1886284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24"/>
    <w:rsid w:val="000907A5"/>
    <w:rsid w:val="00597861"/>
    <w:rsid w:val="007F1224"/>
    <w:rsid w:val="008F7DD1"/>
    <w:rsid w:val="009B127D"/>
    <w:rsid w:val="00C006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987E"/>
  <w15:chartTrackingRefBased/>
  <w15:docId w15:val="{2480E441-95A4-42CB-96C1-F3061598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224"/>
    <w:pPr>
      <w:spacing w:after="51" w:line="248" w:lineRule="auto"/>
      <w:ind w:left="365" w:hanging="5"/>
    </w:pPr>
    <w:rPr>
      <w:rFonts w:ascii="Calibri" w:eastAsia="Calibri" w:hAnsi="Calibri" w:cs="Calibri"/>
      <w:color w:val="000000"/>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 Con</dc:creator>
  <cp:keywords/>
  <dc:description/>
  <cp:lastModifiedBy>Hel Con</cp:lastModifiedBy>
  <cp:revision>3</cp:revision>
  <dcterms:created xsi:type="dcterms:W3CDTF">2023-08-20T12:59:00Z</dcterms:created>
  <dcterms:modified xsi:type="dcterms:W3CDTF">2023-08-22T16:28:00Z</dcterms:modified>
</cp:coreProperties>
</file>